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C2" w:rsidRPr="00EB0FB4" w:rsidRDefault="007C508B" w:rsidP="007C508B">
      <w:pPr>
        <w:spacing w:line="240" w:lineRule="auto"/>
        <w:rPr>
          <w:rFonts w:ascii="Arial Black" w:eastAsia="Times New Roman" w:hAnsi="Arial Black" w:cs="Calibri"/>
          <w:color w:val="FF0000"/>
          <w:sz w:val="44"/>
          <w:szCs w:val="44"/>
        </w:rPr>
      </w:pPr>
      <w:r w:rsidRPr="00234727">
        <w:rPr>
          <w:rFonts w:ascii="Arial Black" w:eastAsia="Times New Roman" w:hAnsi="Arial Black" w:cs="Calibri"/>
          <w:color w:val="002060"/>
          <w:sz w:val="16"/>
          <w:szCs w:val="16"/>
          <w:highlight w:val="darkBlue"/>
        </w:rPr>
        <w:t>.</w:t>
      </w:r>
      <w:r w:rsidR="00247FC2" w:rsidRPr="00247FC2">
        <w:rPr>
          <w:rFonts w:ascii="Arial Black" w:eastAsia="Times New Roman" w:hAnsi="Arial Black" w:cs="Calibri"/>
          <w:color w:val="FF0000"/>
          <w:sz w:val="44"/>
          <w:szCs w:val="44"/>
          <w:highlight w:val="darkBlue"/>
        </w:rPr>
        <w:t xml:space="preserve">The Great Trading Game </w:t>
      </w:r>
      <w:r w:rsidR="00EB0FB4" w:rsidRPr="00234727">
        <w:rPr>
          <w:rFonts w:ascii="Arial Black" w:eastAsia="Times New Roman" w:hAnsi="Arial Black" w:cs="Calibri"/>
          <w:color w:val="FF0000"/>
          <w:sz w:val="44"/>
          <w:szCs w:val="44"/>
          <w:highlight w:val="darkBlue"/>
        </w:rPr>
        <w:t>–</w:t>
      </w:r>
      <w:r w:rsidR="00247FC2" w:rsidRPr="00247FC2">
        <w:rPr>
          <w:rFonts w:ascii="Arial Black" w:eastAsia="Times New Roman" w:hAnsi="Arial Black" w:cs="Calibri"/>
          <w:color w:val="FF0000"/>
          <w:sz w:val="44"/>
          <w:szCs w:val="44"/>
          <w:highlight w:val="darkBlue"/>
        </w:rPr>
        <w:t xml:space="preserve"> </w:t>
      </w:r>
      <w:r w:rsidR="00247FC2" w:rsidRPr="00234727">
        <w:rPr>
          <w:rFonts w:ascii="Arial Black" w:eastAsia="Times New Roman" w:hAnsi="Arial Black" w:cs="Calibri"/>
          <w:color w:val="FF0000"/>
          <w:sz w:val="44"/>
          <w:szCs w:val="44"/>
          <w:highlight w:val="darkBlue"/>
        </w:rPr>
        <w:t>Instruction</w:t>
      </w:r>
      <w:r w:rsidR="00EB0FB4" w:rsidRPr="00234727">
        <w:rPr>
          <w:rFonts w:ascii="Arial Black" w:eastAsia="Times New Roman" w:hAnsi="Arial Black" w:cs="Calibri"/>
          <w:color w:val="FF0000"/>
          <w:sz w:val="44"/>
          <w:szCs w:val="44"/>
          <w:highlight w:val="darkBlue"/>
        </w:rPr>
        <w:t xml:space="preserve"> Sheet</w:t>
      </w:r>
      <w:r w:rsidRPr="00234727">
        <w:rPr>
          <w:rFonts w:ascii="Arial Black" w:eastAsia="Times New Roman" w:hAnsi="Arial Black" w:cs="Calibri"/>
          <w:color w:val="002060"/>
          <w:sz w:val="16"/>
          <w:szCs w:val="16"/>
          <w:highlight w:val="darkBlue"/>
        </w:rPr>
        <w:t xml:space="preserve"> </w:t>
      </w:r>
      <w:r w:rsidR="00234727" w:rsidRPr="00234727">
        <w:rPr>
          <w:rFonts w:ascii="Arial Black" w:eastAsia="Times New Roman" w:hAnsi="Arial Black" w:cs="Calibri"/>
          <w:color w:val="002060"/>
          <w:sz w:val="16"/>
          <w:szCs w:val="16"/>
          <w:highlight w:val="darkBlue"/>
        </w:rPr>
        <w:t>.</w:t>
      </w:r>
    </w:p>
    <w:p w:rsidR="00175E9D" w:rsidRPr="00247FC2" w:rsidRDefault="00175E9D">
      <w:pPr>
        <w:rPr>
          <w:rFonts w:ascii="Arial" w:hAnsi="Arial" w:cs="Arial"/>
          <w:b/>
          <w:color w:val="002060"/>
        </w:rPr>
      </w:pPr>
    </w:p>
    <w:p w:rsidR="00247FC2" w:rsidRDefault="00247FC2" w:rsidP="00EB0FB4">
      <w:pPr>
        <w:jc w:val="both"/>
        <w:rPr>
          <w:rFonts w:ascii="Arial" w:hAnsi="Arial" w:cs="Arial"/>
          <w:b/>
          <w:color w:val="002060"/>
        </w:rPr>
      </w:pPr>
      <w:r w:rsidRPr="00247FC2">
        <w:rPr>
          <w:rFonts w:ascii="Arial" w:hAnsi="Arial" w:cs="Arial"/>
          <w:b/>
          <w:color w:val="FF0000"/>
        </w:rPr>
        <w:t xml:space="preserve">Pre-game: </w:t>
      </w:r>
      <w:r>
        <w:rPr>
          <w:rFonts w:ascii="Arial" w:hAnsi="Arial" w:cs="Arial"/>
          <w:b/>
          <w:color w:val="002060"/>
        </w:rPr>
        <w:t xml:space="preserve">The Great Trading Game transports </w:t>
      </w:r>
      <w:r w:rsidR="007C508B">
        <w:rPr>
          <w:rFonts w:ascii="Arial" w:hAnsi="Arial" w:cs="Arial"/>
          <w:b/>
          <w:color w:val="002060"/>
        </w:rPr>
        <w:t xml:space="preserve">players </w:t>
      </w:r>
      <w:r>
        <w:rPr>
          <w:rFonts w:ascii="Arial" w:hAnsi="Arial" w:cs="Arial"/>
          <w:b/>
          <w:color w:val="002060"/>
        </w:rPr>
        <w:t>back to the 17</w:t>
      </w:r>
      <w:r w:rsidRPr="00247FC2">
        <w:rPr>
          <w:rFonts w:ascii="Arial" w:hAnsi="Arial" w:cs="Arial"/>
          <w:b/>
          <w:color w:val="002060"/>
          <w:vertAlign w:val="superscript"/>
        </w:rPr>
        <w:t>th</w:t>
      </w:r>
      <w:r>
        <w:rPr>
          <w:rFonts w:ascii="Arial" w:hAnsi="Arial" w:cs="Arial"/>
          <w:b/>
          <w:color w:val="002060"/>
        </w:rPr>
        <w:t xml:space="preserve"> Century. Europe has emerged from the </w:t>
      </w:r>
      <w:r w:rsidR="00120128">
        <w:rPr>
          <w:rFonts w:ascii="Arial" w:hAnsi="Arial" w:cs="Arial"/>
          <w:b/>
          <w:color w:val="002060"/>
        </w:rPr>
        <w:t>medieval</w:t>
      </w:r>
      <w:r>
        <w:rPr>
          <w:rFonts w:ascii="Arial" w:hAnsi="Arial" w:cs="Arial"/>
          <w:b/>
          <w:color w:val="002060"/>
        </w:rPr>
        <w:t xml:space="preserve"> period and has developed strong nation states. </w:t>
      </w:r>
      <w:r w:rsidR="00530947">
        <w:rPr>
          <w:rFonts w:ascii="Arial" w:hAnsi="Arial" w:cs="Arial"/>
          <w:b/>
          <w:color w:val="002060"/>
        </w:rPr>
        <w:t xml:space="preserve">These countries are in fierce competition for trade routes, colonies and budding industrial development. Trade routes are well established to more developed economies in Asia and to colonies in the New World and Africa. Many </w:t>
      </w:r>
      <w:r w:rsidR="00604F85">
        <w:rPr>
          <w:rFonts w:ascii="Arial" w:hAnsi="Arial" w:cs="Arial"/>
          <w:b/>
          <w:color w:val="002060"/>
        </w:rPr>
        <w:t xml:space="preserve">of the </w:t>
      </w:r>
      <w:r w:rsidR="00530947">
        <w:rPr>
          <w:rFonts w:ascii="Arial" w:hAnsi="Arial" w:cs="Arial"/>
          <w:b/>
          <w:color w:val="002060"/>
        </w:rPr>
        <w:t xml:space="preserve">European </w:t>
      </w:r>
      <w:r w:rsidR="00530947" w:rsidRPr="00EB0FB4">
        <w:rPr>
          <w:rFonts w:ascii="Arial" w:hAnsi="Arial" w:cs="Arial"/>
          <w:b/>
          <w:color w:val="002060"/>
        </w:rPr>
        <w:t>industries are focu</w:t>
      </w:r>
      <w:r w:rsidR="00136BBF">
        <w:rPr>
          <w:rFonts w:ascii="Arial" w:hAnsi="Arial" w:cs="Arial"/>
          <w:b/>
          <w:color w:val="002060"/>
        </w:rPr>
        <w:t>sed on naval and military power, but the new trade-based wealth has also created consumer demands, which must be satisfied.</w:t>
      </w:r>
      <w:r w:rsidR="00530947" w:rsidRPr="00EB0FB4">
        <w:rPr>
          <w:rFonts w:ascii="Arial" w:hAnsi="Arial" w:cs="Arial"/>
          <w:b/>
          <w:color w:val="002060"/>
        </w:rPr>
        <w:t xml:space="preserve"> The Kings and Queens of Europe have adopted the mercantile economic theory which encourages exports </w:t>
      </w:r>
      <w:r w:rsidR="00604F85">
        <w:rPr>
          <w:rFonts w:ascii="Arial" w:hAnsi="Arial" w:cs="Arial"/>
          <w:b/>
          <w:color w:val="002060"/>
        </w:rPr>
        <w:t xml:space="preserve">in order </w:t>
      </w:r>
      <w:r w:rsidR="00530947" w:rsidRPr="00EB0FB4">
        <w:rPr>
          <w:rFonts w:ascii="Arial" w:hAnsi="Arial" w:cs="Arial"/>
          <w:b/>
          <w:color w:val="002060"/>
        </w:rPr>
        <w:t>to build up trading surpluses in gold</w:t>
      </w:r>
      <w:r w:rsidR="00FB5941">
        <w:rPr>
          <w:rFonts w:ascii="Arial" w:hAnsi="Arial" w:cs="Arial"/>
          <w:b/>
          <w:color w:val="002060"/>
        </w:rPr>
        <w:t xml:space="preserve"> and silver</w:t>
      </w:r>
      <w:r w:rsidR="00530947" w:rsidRPr="00EB0FB4">
        <w:rPr>
          <w:rFonts w:ascii="Arial" w:hAnsi="Arial" w:cs="Arial"/>
          <w:b/>
          <w:color w:val="002060"/>
        </w:rPr>
        <w:t>.</w:t>
      </w:r>
      <w:r w:rsidR="00120128" w:rsidRPr="00EB0FB4">
        <w:rPr>
          <w:rFonts w:ascii="Arial" w:hAnsi="Arial" w:cs="Arial"/>
          <w:b/>
          <w:color w:val="002060"/>
        </w:rPr>
        <w:t xml:space="preserve"> Before</w:t>
      </w:r>
      <w:r w:rsidR="00120128">
        <w:rPr>
          <w:rFonts w:ascii="Arial" w:hAnsi="Arial" w:cs="Arial"/>
          <w:b/>
          <w:color w:val="002060"/>
        </w:rPr>
        <w:t xml:space="preserve"> beginning Round #1, each country introduces its player(s) and reads the country description in the bottom left corner of its Game Board.</w:t>
      </w:r>
    </w:p>
    <w:p w:rsidR="00120128" w:rsidRDefault="00120128" w:rsidP="00EB0FB4">
      <w:pPr>
        <w:jc w:val="both"/>
        <w:rPr>
          <w:rFonts w:ascii="Arial" w:hAnsi="Arial" w:cs="Arial"/>
          <w:b/>
          <w:color w:val="002060"/>
        </w:rPr>
      </w:pPr>
    </w:p>
    <w:p w:rsidR="00120128" w:rsidRDefault="00120128" w:rsidP="00EB0FB4">
      <w:pPr>
        <w:jc w:val="both"/>
        <w:rPr>
          <w:rFonts w:ascii="Arial" w:eastAsia="Times New Roman" w:hAnsi="Arial" w:cs="Arial"/>
          <w:b/>
          <w:bCs/>
          <w:color w:val="002060"/>
        </w:rPr>
      </w:pPr>
      <w:r w:rsidRPr="00120128">
        <w:rPr>
          <w:rFonts w:ascii="Arial" w:hAnsi="Arial" w:cs="Arial"/>
          <w:b/>
          <w:color w:val="FF0000"/>
        </w:rPr>
        <w:t xml:space="preserve">Round # 1: </w:t>
      </w:r>
      <w:r w:rsidRPr="00120128">
        <w:rPr>
          <w:rFonts w:ascii="Arial" w:eastAsia="Times New Roman" w:hAnsi="Arial" w:cs="Arial"/>
          <w:b/>
          <w:bCs/>
          <w:color w:val="002060"/>
        </w:rPr>
        <w:t xml:space="preserve">The object is to place one chip for each resource </w:t>
      </w:r>
      <w:r>
        <w:rPr>
          <w:rFonts w:ascii="Arial" w:eastAsia="Times New Roman" w:hAnsi="Arial" w:cs="Arial"/>
          <w:b/>
          <w:bCs/>
          <w:color w:val="002060"/>
        </w:rPr>
        <w:t>–</w:t>
      </w:r>
      <w:r w:rsidRPr="00120128">
        <w:rPr>
          <w:rFonts w:ascii="Arial" w:eastAsia="Times New Roman" w:hAnsi="Arial" w:cs="Arial"/>
          <w:b/>
          <w:bCs/>
          <w:color w:val="002060"/>
        </w:rPr>
        <w:t xml:space="preserve"> Ship</w:t>
      </w:r>
      <w:r>
        <w:rPr>
          <w:rFonts w:ascii="Arial" w:eastAsia="Times New Roman" w:hAnsi="Arial" w:cs="Arial"/>
          <w:b/>
          <w:bCs/>
          <w:color w:val="002060"/>
        </w:rPr>
        <w:t xml:space="preserve"> (blue)</w:t>
      </w:r>
      <w:r w:rsidRPr="00120128">
        <w:rPr>
          <w:rFonts w:ascii="Arial" w:eastAsia="Times New Roman" w:hAnsi="Arial" w:cs="Arial"/>
          <w:b/>
          <w:bCs/>
          <w:color w:val="002060"/>
        </w:rPr>
        <w:t>, Fur</w:t>
      </w:r>
      <w:r>
        <w:rPr>
          <w:rFonts w:ascii="Arial" w:eastAsia="Times New Roman" w:hAnsi="Arial" w:cs="Arial"/>
          <w:b/>
          <w:bCs/>
          <w:color w:val="002060"/>
        </w:rPr>
        <w:t xml:space="preserve"> (brown)</w:t>
      </w:r>
      <w:r w:rsidRPr="00120128">
        <w:rPr>
          <w:rFonts w:ascii="Arial" w:eastAsia="Times New Roman" w:hAnsi="Arial" w:cs="Arial"/>
          <w:b/>
          <w:bCs/>
          <w:color w:val="002060"/>
        </w:rPr>
        <w:t>, Wool</w:t>
      </w:r>
      <w:r>
        <w:rPr>
          <w:rFonts w:ascii="Arial" w:eastAsia="Times New Roman" w:hAnsi="Arial" w:cs="Arial"/>
          <w:b/>
          <w:bCs/>
          <w:color w:val="002060"/>
        </w:rPr>
        <w:t xml:space="preserve"> (white)</w:t>
      </w:r>
      <w:r w:rsidR="00604F85">
        <w:rPr>
          <w:rFonts w:ascii="Arial" w:eastAsia="Times New Roman" w:hAnsi="Arial" w:cs="Arial"/>
          <w:b/>
          <w:bCs/>
          <w:color w:val="002060"/>
        </w:rPr>
        <w:t>, Textile</w:t>
      </w:r>
      <w:r>
        <w:rPr>
          <w:rFonts w:ascii="Arial" w:eastAsia="Times New Roman" w:hAnsi="Arial" w:cs="Arial"/>
          <w:b/>
          <w:bCs/>
          <w:color w:val="002060"/>
        </w:rPr>
        <w:t xml:space="preserve"> (red)</w:t>
      </w:r>
      <w:r w:rsidRPr="00120128">
        <w:rPr>
          <w:rFonts w:ascii="Arial" w:eastAsia="Times New Roman" w:hAnsi="Arial" w:cs="Arial"/>
          <w:b/>
          <w:bCs/>
          <w:color w:val="002060"/>
        </w:rPr>
        <w:t>,</w:t>
      </w:r>
      <w:r w:rsidR="004E1EBE">
        <w:rPr>
          <w:rFonts w:ascii="Arial" w:eastAsia="Times New Roman" w:hAnsi="Arial" w:cs="Arial"/>
          <w:b/>
          <w:bCs/>
          <w:color w:val="002060"/>
        </w:rPr>
        <w:t xml:space="preserve"> </w:t>
      </w:r>
      <w:r w:rsidR="004E1EBE" w:rsidRPr="00120128">
        <w:rPr>
          <w:rFonts w:ascii="Arial" w:eastAsia="Times New Roman" w:hAnsi="Arial" w:cs="Arial"/>
          <w:b/>
          <w:bCs/>
          <w:color w:val="002060"/>
        </w:rPr>
        <w:t>Tea</w:t>
      </w:r>
      <w:r w:rsidR="004E1EBE">
        <w:rPr>
          <w:rFonts w:ascii="Arial" w:eastAsia="Times New Roman" w:hAnsi="Arial" w:cs="Arial"/>
          <w:b/>
          <w:bCs/>
          <w:color w:val="002060"/>
        </w:rPr>
        <w:t xml:space="preserve"> (green)</w:t>
      </w:r>
      <w:r w:rsidR="004E1EBE" w:rsidRPr="00120128">
        <w:rPr>
          <w:rFonts w:ascii="Arial" w:eastAsia="Times New Roman" w:hAnsi="Arial" w:cs="Arial"/>
          <w:b/>
          <w:bCs/>
          <w:color w:val="002060"/>
        </w:rPr>
        <w:t xml:space="preserve">, Sugar </w:t>
      </w:r>
      <w:r w:rsidR="004E1EBE">
        <w:rPr>
          <w:rFonts w:ascii="Arial" w:eastAsia="Times New Roman" w:hAnsi="Arial" w:cs="Arial"/>
          <w:b/>
          <w:bCs/>
          <w:color w:val="002060"/>
        </w:rPr>
        <w:t xml:space="preserve">(pink) </w:t>
      </w:r>
      <w:r w:rsidR="004E1EBE" w:rsidRPr="00120128">
        <w:rPr>
          <w:rFonts w:ascii="Arial" w:eastAsia="Times New Roman" w:hAnsi="Arial" w:cs="Arial"/>
          <w:b/>
          <w:bCs/>
          <w:color w:val="002060"/>
        </w:rPr>
        <w:t>and Steel</w:t>
      </w:r>
      <w:r w:rsidR="004E1EBE">
        <w:rPr>
          <w:rFonts w:ascii="Arial" w:eastAsia="Times New Roman" w:hAnsi="Arial" w:cs="Arial"/>
          <w:b/>
          <w:bCs/>
          <w:color w:val="002060"/>
        </w:rPr>
        <w:t xml:space="preserve"> (black)</w:t>
      </w:r>
      <w:r w:rsidR="004E1EBE" w:rsidRPr="00120128">
        <w:rPr>
          <w:rFonts w:ascii="Arial" w:eastAsia="Times New Roman" w:hAnsi="Arial" w:cs="Arial"/>
          <w:b/>
          <w:bCs/>
          <w:color w:val="002060"/>
        </w:rPr>
        <w:t xml:space="preserve">. </w:t>
      </w:r>
      <w:r w:rsidR="004E1EBE">
        <w:rPr>
          <w:rFonts w:ascii="Arial" w:eastAsia="Times New Roman" w:hAnsi="Arial" w:cs="Arial"/>
          <w:b/>
          <w:bCs/>
          <w:color w:val="002060"/>
        </w:rPr>
        <w:t>To qualify to win</w:t>
      </w:r>
      <w:r w:rsidR="004E1EBE" w:rsidRPr="00120128">
        <w:rPr>
          <w:rFonts w:ascii="Arial" w:eastAsia="Times New Roman" w:hAnsi="Arial" w:cs="Arial"/>
          <w:b/>
          <w:bCs/>
          <w:color w:val="002060"/>
        </w:rPr>
        <w:t xml:space="preserve"> </w:t>
      </w:r>
      <w:r w:rsidR="00C527B1">
        <w:rPr>
          <w:rFonts w:ascii="Arial" w:eastAsia="Times New Roman" w:hAnsi="Arial" w:cs="Arial"/>
          <w:b/>
          <w:bCs/>
          <w:color w:val="002060"/>
        </w:rPr>
        <w:t xml:space="preserve">the game </w:t>
      </w:r>
      <w:r w:rsidR="004E1EBE">
        <w:rPr>
          <w:rFonts w:ascii="Arial" w:eastAsia="Times New Roman" w:hAnsi="Arial" w:cs="Arial"/>
          <w:b/>
          <w:bCs/>
          <w:color w:val="002060"/>
        </w:rPr>
        <w:t xml:space="preserve">a country must have </w:t>
      </w:r>
      <w:r w:rsidR="004E1EBE" w:rsidRPr="00120128">
        <w:rPr>
          <w:rFonts w:ascii="Arial" w:eastAsia="Times New Roman" w:hAnsi="Arial" w:cs="Arial"/>
          <w:b/>
          <w:bCs/>
          <w:color w:val="002060"/>
        </w:rPr>
        <w:t>a chip</w:t>
      </w:r>
      <w:r w:rsidR="00C527B1">
        <w:rPr>
          <w:rFonts w:ascii="Arial" w:eastAsia="Times New Roman" w:hAnsi="Arial" w:cs="Arial"/>
          <w:b/>
          <w:bCs/>
          <w:color w:val="002060"/>
        </w:rPr>
        <w:t>, which</w:t>
      </w:r>
      <w:r w:rsidR="004E1EBE">
        <w:rPr>
          <w:rFonts w:ascii="Arial" w:eastAsia="Times New Roman" w:hAnsi="Arial" w:cs="Arial"/>
          <w:b/>
          <w:bCs/>
          <w:color w:val="002060"/>
        </w:rPr>
        <w:t xml:space="preserve"> matches the resou</w:t>
      </w:r>
      <w:r w:rsidR="00C527B1">
        <w:rPr>
          <w:rFonts w:ascii="Arial" w:eastAsia="Times New Roman" w:hAnsi="Arial" w:cs="Arial"/>
          <w:b/>
          <w:bCs/>
          <w:color w:val="002060"/>
        </w:rPr>
        <w:t>rce color</w:t>
      </w:r>
      <w:r w:rsidR="004E1EBE" w:rsidRPr="00120128">
        <w:rPr>
          <w:rFonts w:ascii="Arial" w:eastAsia="Times New Roman" w:hAnsi="Arial" w:cs="Arial"/>
          <w:b/>
          <w:bCs/>
          <w:color w:val="002060"/>
        </w:rPr>
        <w:t xml:space="preserve"> on each color coded square of its </w:t>
      </w:r>
      <w:r w:rsidR="004E1EBE">
        <w:rPr>
          <w:rFonts w:ascii="Arial" w:eastAsia="Times New Roman" w:hAnsi="Arial" w:cs="Arial"/>
          <w:b/>
          <w:bCs/>
          <w:color w:val="002060"/>
        </w:rPr>
        <w:t xml:space="preserve">game </w:t>
      </w:r>
      <w:r w:rsidR="004E1EBE" w:rsidRPr="00120128">
        <w:rPr>
          <w:rFonts w:ascii="Arial" w:eastAsia="Times New Roman" w:hAnsi="Arial" w:cs="Arial"/>
          <w:b/>
          <w:bCs/>
          <w:color w:val="002060"/>
        </w:rPr>
        <w:t>board</w:t>
      </w:r>
      <w:r w:rsidR="004E1EBE">
        <w:rPr>
          <w:rFonts w:ascii="Arial" w:eastAsia="Times New Roman" w:hAnsi="Arial" w:cs="Arial"/>
          <w:b/>
          <w:bCs/>
          <w:color w:val="002060"/>
        </w:rPr>
        <w:t>. The winner will have filled each square and</w:t>
      </w:r>
      <w:r w:rsidR="004E1EBE" w:rsidRPr="00120128">
        <w:rPr>
          <w:rFonts w:ascii="Arial" w:eastAsia="Times New Roman" w:hAnsi="Arial" w:cs="Arial"/>
          <w:b/>
          <w:bCs/>
          <w:color w:val="002060"/>
        </w:rPr>
        <w:t xml:space="preserve"> </w:t>
      </w:r>
      <w:r w:rsidR="00FB5941">
        <w:rPr>
          <w:rFonts w:ascii="Arial" w:eastAsia="Times New Roman" w:hAnsi="Arial" w:cs="Arial"/>
          <w:b/>
          <w:bCs/>
          <w:color w:val="002060"/>
        </w:rPr>
        <w:t xml:space="preserve">have the most </w:t>
      </w:r>
      <w:r w:rsidR="004E1EBE">
        <w:rPr>
          <w:rFonts w:ascii="Arial" w:eastAsia="Times New Roman" w:hAnsi="Arial" w:cs="Arial"/>
          <w:b/>
          <w:bCs/>
          <w:color w:val="002060"/>
        </w:rPr>
        <w:t>coins. The resource chart shows the nu</w:t>
      </w:r>
      <w:r w:rsidR="00FB5941">
        <w:rPr>
          <w:rFonts w:ascii="Arial" w:eastAsia="Times New Roman" w:hAnsi="Arial" w:cs="Arial"/>
          <w:b/>
          <w:bCs/>
          <w:color w:val="002060"/>
        </w:rPr>
        <w:t xml:space="preserve">mber of resource chips and </w:t>
      </w:r>
      <w:r w:rsidR="004E1EBE">
        <w:rPr>
          <w:rFonts w:ascii="Arial" w:eastAsia="Times New Roman" w:hAnsi="Arial" w:cs="Arial"/>
          <w:b/>
          <w:bCs/>
          <w:color w:val="002060"/>
        </w:rPr>
        <w:t xml:space="preserve">coins each country receives at the beginning of each round. </w:t>
      </w:r>
      <w:r w:rsidR="003A738F">
        <w:rPr>
          <w:rFonts w:ascii="Arial" w:eastAsia="Times New Roman" w:hAnsi="Arial" w:cs="Arial"/>
          <w:b/>
          <w:bCs/>
          <w:color w:val="002060"/>
        </w:rPr>
        <w:t>Each country must find trading partners to gain a chip for each resource. Remember every resource square must be covered. Once that goal is achieved the country with the most coins will be the winner.</w:t>
      </w:r>
    </w:p>
    <w:p w:rsidR="003A738F" w:rsidRDefault="003A738F" w:rsidP="00EB0FB4">
      <w:pPr>
        <w:jc w:val="both"/>
        <w:rPr>
          <w:rFonts w:ascii="Arial" w:eastAsia="Times New Roman" w:hAnsi="Arial" w:cs="Arial"/>
          <w:b/>
          <w:bCs/>
          <w:color w:val="002060"/>
        </w:rPr>
      </w:pPr>
    </w:p>
    <w:p w:rsidR="003A738F" w:rsidRDefault="00086E5E" w:rsidP="00EB0FB4">
      <w:pPr>
        <w:jc w:val="both"/>
        <w:rPr>
          <w:rFonts w:ascii="Arial" w:eastAsia="Times New Roman" w:hAnsi="Arial" w:cs="Arial"/>
          <w:b/>
          <w:bCs/>
          <w:color w:val="002060"/>
        </w:rPr>
      </w:pPr>
      <w:r w:rsidRPr="00086E5E">
        <w:rPr>
          <w:rFonts w:ascii="Arial" w:eastAsia="Times New Roman" w:hAnsi="Arial" w:cs="Arial"/>
          <w:b/>
          <w:bCs/>
          <w:color w:val="FF0000"/>
        </w:rPr>
        <w:t>Round #2</w:t>
      </w:r>
      <w:r w:rsidR="004B7400">
        <w:rPr>
          <w:rFonts w:ascii="Arial" w:eastAsia="Times New Roman" w:hAnsi="Arial" w:cs="Arial"/>
          <w:b/>
          <w:bCs/>
          <w:color w:val="FF0000"/>
        </w:rPr>
        <w:t>:</w:t>
      </w:r>
      <w:r>
        <w:rPr>
          <w:rFonts w:ascii="Arial" w:eastAsia="Times New Roman" w:hAnsi="Arial" w:cs="Arial"/>
          <w:b/>
          <w:bCs/>
          <w:color w:val="FF0000"/>
        </w:rPr>
        <w:t xml:space="preserve"> </w:t>
      </w:r>
      <w:r w:rsidRPr="00086E5E">
        <w:rPr>
          <w:rFonts w:ascii="Arial" w:eastAsia="Times New Roman" w:hAnsi="Arial" w:cs="Arial"/>
          <w:b/>
          <w:bCs/>
          <w:color w:val="002060"/>
        </w:rPr>
        <w:t>The object remains the same - to gain one chip for each resource plus as many</w:t>
      </w:r>
      <w:r>
        <w:rPr>
          <w:rFonts w:ascii="Arial" w:eastAsia="Times New Roman" w:hAnsi="Arial" w:cs="Arial"/>
          <w:b/>
          <w:bCs/>
          <w:color w:val="002060"/>
        </w:rPr>
        <w:t xml:space="preserve"> </w:t>
      </w:r>
      <w:r w:rsidRPr="00086E5E">
        <w:rPr>
          <w:rFonts w:ascii="Arial" w:eastAsia="Times New Roman" w:hAnsi="Arial" w:cs="Arial"/>
          <w:b/>
          <w:bCs/>
          <w:color w:val="002060"/>
        </w:rPr>
        <w:t>coins as possible by trading chips and coins</w:t>
      </w:r>
      <w:r>
        <w:rPr>
          <w:rFonts w:ascii="Arial" w:eastAsia="Times New Roman" w:hAnsi="Arial" w:cs="Arial"/>
          <w:b/>
          <w:bCs/>
          <w:color w:val="002060"/>
        </w:rPr>
        <w:t xml:space="preserve">. </w:t>
      </w:r>
      <w:r w:rsidR="00553E2A">
        <w:rPr>
          <w:rFonts w:ascii="Arial" w:eastAsia="Times New Roman" w:hAnsi="Arial" w:cs="Arial"/>
          <w:b/>
          <w:bCs/>
          <w:color w:val="002060"/>
        </w:rPr>
        <w:t>Piracy is as old as seafaring itself, but it became statecraft in the 16</w:t>
      </w:r>
      <w:r w:rsidR="00553E2A" w:rsidRPr="00553E2A">
        <w:rPr>
          <w:rFonts w:ascii="Arial" w:eastAsia="Times New Roman" w:hAnsi="Arial" w:cs="Arial"/>
          <w:b/>
          <w:bCs/>
          <w:color w:val="002060"/>
          <w:vertAlign w:val="superscript"/>
        </w:rPr>
        <w:t>th</w:t>
      </w:r>
      <w:r w:rsidR="00553E2A">
        <w:rPr>
          <w:rFonts w:ascii="Arial" w:eastAsia="Times New Roman" w:hAnsi="Arial" w:cs="Arial"/>
          <w:b/>
          <w:bCs/>
          <w:color w:val="002060"/>
        </w:rPr>
        <w:t xml:space="preserve"> century, with the Englishman Sir Francis Drake the best known. Criminal buccaneers</w:t>
      </w:r>
      <w:r w:rsidR="00C527B1">
        <w:rPr>
          <w:rFonts w:ascii="Arial" w:eastAsia="Times New Roman" w:hAnsi="Arial" w:cs="Arial"/>
          <w:b/>
          <w:bCs/>
          <w:color w:val="002060"/>
        </w:rPr>
        <w:t xml:space="preserve">, who continued </w:t>
      </w:r>
      <w:r w:rsidR="00553E2A">
        <w:rPr>
          <w:rFonts w:ascii="Arial" w:eastAsia="Times New Roman" w:hAnsi="Arial" w:cs="Arial"/>
          <w:b/>
          <w:bCs/>
          <w:color w:val="002060"/>
        </w:rPr>
        <w:t>raids against the Spanish</w:t>
      </w:r>
      <w:r w:rsidR="00C527B1">
        <w:rPr>
          <w:rFonts w:ascii="Arial" w:eastAsia="Times New Roman" w:hAnsi="Arial" w:cs="Arial"/>
          <w:b/>
          <w:bCs/>
          <w:color w:val="002060"/>
        </w:rPr>
        <w:t xml:space="preserve"> and other countries </w:t>
      </w:r>
      <w:r w:rsidR="00553E2A">
        <w:rPr>
          <w:rFonts w:ascii="Arial" w:eastAsia="Times New Roman" w:hAnsi="Arial" w:cs="Arial"/>
          <w:b/>
          <w:bCs/>
          <w:color w:val="002060"/>
        </w:rPr>
        <w:t>from their bases in the Caribbean</w:t>
      </w:r>
      <w:r w:rsidR="00C527B1">
        <w:rPr>
          <w:rFonts w:ascii="Arial" w:eastAsia="Times New Roman" w:hAnsi="Arial" w:cs="Arial"/>
          <w:b/>
          <w:bCs/>
          <w:color w:val="002060"/>
        </w:rPr>
        <w:t>,</w:t>
      </w:r>
      <w:r w:rsidR="00553E2A">
        <w:rPr>
          <w:rFonts w:ascii="Arial" w:eastAsia="Times New Roman" w:hAnsi="Arial" w:cs="Arial"/>
          <w:b/>
          <w:bCs/>
          <w:color w:val="002060"/>
        </w:rPr>
        <w:t xml:space="preserve"> dominated the 17</w:t>
      </w:r>
      <w:r w:rsidR="00553E2A" w:rsidRPr="00553E2A">
        <w:rPr>
          <w:rFonts w:ascii="Arial" w:eastAsia="Times New Roman" w:hAnsi="Arial" w:cs="Arial"/>
          <w:b/>
          <w:bCs/>
          <w:color w:val="002060"/>
          <w:vertAlign w:val="superscript"/>
        </w:rPr>
        <w:t>th</w:t>
      </w:r>
      <w:r w:rsidR="00553E2A">
        <w:rPr>
          <w:rFonts w:ascii="Arial" w:eastAsia="Times New Roman" w:hAnsi="Arial" w:cs="Arial"/>
          <w:b/>
          <w:bCs/>
          <w:color w:val="002060"/>
        </w:rPr>
        <w:t xml:space="preserve"> Century.  </w:t>
      </w:r>
      <w:r w:rsidR="00553E2A" w:rsidRPr="00086E5E">
        <w:rPr>
          <w:rFonts w:ascii="Arial" w:eastAsia="Times New Roman" w:hAnsi="Arial" w:cs="Arial"/>
          <w:b/>
          <w:bCs/>
          <w:color w:val="002060"/>
        </w:rPr>
        <w:t>At the end of Round #2 countries will bid</w:t>
      </w:r>
      <w:r w:rsidR="00553E2A">
        <w:rPr>
          <w:rFonts w:ascii="Arial" w:eastAsia="Times New Roman" w:hAnsi="Arial" w:cs="Arial"/>
          <w:b/>
          <w:bCs/>
          <w:color w:val="002060"/>
        </w:rPr>
        <w:t xml:space="preserve"> coins for the services of a pirate. If </w:t>
      </w:r>
      <w:r w:rsidR="004B7400">
        <w:rPr>
          <w:rFonts w:ascii="Arial" w:eastAsia="Times New Roman" w:hAnsi="Arial" w:cs="Arial"/>
          <w:b/>
          <w:bCs/>
          <w:color w:val="002060"/>
        </w:rPr>
        <w:t>two or more countries</w:t>
      </w:r>
      <w:r w:rsidR="00553E2A">
        <w:rPr>
          <w:rFonts w:ascii="Arial" w:eastAsia="Times New Roman" w:hAnsi="Arial" w:cs="Arial"/>
          <w:b/>
          <w:bCs/>
          <w:color w:val="002060"/>
        </w:rPr>
        <w:t xml:space="preserve"> share the highest bid, the winner is determined by coin flip. Once the country has secured the service of the pirate, it can </w:t>
      </w:r>
      <w:r w:rsidR="004B7400">
        <w:rPr>
          <w:rFonts w:ascii="Arial" w:eastAsia="Times New Roman" w:hAnsi="Arial" w:cs="Arial"/>
          <w:b/>
          <w:bCs/>
          <w:color w:val="002060"/>
        </w:rPr>
        <w:t>instruct him to take a</w:t>
      </w:r>
      <w:r w:rsidR="00582836">
        <w:rPr>
          <w:rFonts w:ascii="Arial" w:eastAsia="Times New Roman" w:hAnsi="Arial" w:cs="Arial"/>
          <w:b/>
          <w:bCs/>
          <w:color w:val="002060"/>
        </w:rPr>
        <w:t>ny</w:t>
      </w:r>
      <w:r w:rsidR="004B7400">
        <w:rPr>
          <w:rFonts w:ascii="Arial" w:eastAsia="Times New Roman" w:hAnsi="Arial" w:cs="Arial"/>
          <w:b/>
          <w:bCs/>
          <w:color w:val="002060"/>
        </w:rPr>
        <w:t xml:space="preserve"> single token f</w:t>
      </w:r>
      <w:r w:rsidR="00582836">
        <w:rPr>
          <w:rFonts w:ascii="Arial" w:eastAsia="Times New Roman" w:hAnsi="Arial" w:cs="Arial"/>
          <w:b/>
          <w:bCs/>
          <w:color w:val="002060"/>
        </w:rPr>
        <w:t>r</w:t>
      </w:r>
      <w:r w:rsidR="004B7400">
        <w:rPr>
          <w:rFonts w:ascii="Arial" w:eastAsia="Times New Roman" w:hAnsi="Arial" w:cs="Arial"/>
          <w:b/>
          <w:bCs/>
          <w:color w:val="002060"/>
        </w:rPr>
        <w:t>om one country.</w:t>
      </w:r>
    </w:p>
    <w:p w:rsidR="004B7400" w:rsidRDefault="004B7400" w:rsidP="00EB0FB4">
      <w:pPr>
        <w:jc w:val="both"/>
        <w:rPr>
          <w:rFonts w:ascii="Arial" w:eastAsia="Times New Roman" w:hAnsi="Arial" w:cs="Arial"/>
          <w:b/>
          <w:bCs/>
          <w:color w:val="FF0000"/>
        </w:rPr>
      </w:pPr>
    </w:p>
    <w:p w:rsidR="004B7400" w:rsidRDefault="004B7400" w:rsidP="00D07311">
      <w:pPr>
        <w:rPr>
          <w:rFonts w:ascii="Arial" w:eastAsia="Times New Roman" w:hAnsi="Arial" w:cs="Arial"/>
          <w:b/>
          <w:bCs/>
          <w:color w:val="002060"/>
        </w:rPr>
      </w:pPr>
      <w:r w:rsidRPr="004B7400">
        <w:rPr>
          <w:rFonts w:ascii="Arial" w:eastAsia="Times New Roman" w:hAnsi="Arial" w:cs="Arial"/>
          <w:b/>
          <w:bCs/>
          <w:color w:val="FF0000"/>
        </w:rPr>
        <w:t>Round #3</w:t>
      </w:r>
      <w:r>
        <w:rPr>
          <w:rFonts w:ascii="Arial" w:eastAsia="Times New Roman" w:hAnsi="Arial" w:cs="Arial"/>
          <w:b/>
          <w:bCs/>
          <w:color w:val="FF0000"/>
        </w:rPr>
        <w:t xml:space="preserve">: </w:t>
      </w:r>
      <w:r w:rsidRPr="004B7400">
        <w:rPr>
          <w:rFonts w:ascii="Arial" w:eastAsia="Times New Roman" w:hAnsi="Arial" w:cs="Arial"/>
          <w:b/>
          <w:bCs/>
          <w:color w:val="002060"/>
        </w:rPr>
        <w:t>The object remains the same - to gain one chip for each resource plus as many coins as possible</w:t>
      </w:r>
      <w:r w:rsidR="00582836">
        <w:rPr>
          <w:rFonts w:ascii="Arial" w:eastAsia="Times New Roman" w:hAnsi="Arial" w:cs="Arial"/>
          <w:b/>
          <w:bCs/>
          <w:color w:val="002060"/>
        </w:rPr>
        <w:t xml:space="preserve"> by trading.</w:t>
      </w:r>
      <w:r w:rsidRPr="004B7400">
        <w:rPr>
          <w:rFonts w:ascii="Arial" w:eastAsia="Times New Roman" w:hAnsi="Arial" w:cs="Arial"/>
          <w:b/>
          <w:bCs/>
          <w:color w:val="002060"/>
        </w:rPr>
        <w:t xml:space="preserve"> </w:t>
      </w:r>
      <w:r w:rsidR="0081150F">
        <w:rPr>
          <w:rFonts w:ascii="Arial" w:eastAsia="Times New Roman" w:hAnsi="Arial" w:cs="Arial"/>
          <w:b/>
          <w:bCs/>
          <w:color w:val="002060"/>
        </w:rPr>
        <w:t>During the 17</w:t>
      </w:r>
      <w:r w:rsidR="0081150F" w:rsidRPr="0081150F">
        <w:rPr>
          <w:rFonts w:ascii="Arial" w:eastAsia="Times New Roman" w:hAnsi="Arial" w:cs="Arial"/>
          <w:b/>
          <w:bCs/>
          <w:color w:val="002060"/>
          <w:vertAlign w:val="superscript"/>
        </w:rPr>
        <w:t>th</w:t>
      </w:r>
      <w:r w:rsidR="0081150F">
        <w:rPr>
          <w:rFonts w:ascii="Arial" w:eastAsia="Times New Roman" w:hAnsi="Arial" w:cs="Arial"/>
          <w:b/>
          <w:bCs/>
          <w:color w:val="002060"/>
        </w:rPr>
        <w:t xml:space="preserve"> Century royal chartered joint-stock companies such as The Dutch East India Company and England’s Hudson Bay Company became important economic forces. The large amount of money needed to provide the capital for ships and supplies to launch trading expeditions caused the Kings and Queens to turn to the growing private sector. Joint-stock companies</w:t>
      </w:r>
      <w:r w:rsidR="00582836">
        <w:rPr>
          <w:rFonts w:ascii="Arial" w:eastAsia="Times New Roman" w:hAnsi="Arial" w:cs="Arial"/>
          <w:b/>
          <w:bCs/>
          <w:color w:val="002060"/>
        </w:rPr>
        <w:t>,</w:t>
      </w:r>
      <w:r w:rsidR="0081150F">
        <w:rPr>
          <w:rFonts w:ascii="Arial" w:eastAsia="Times New Roman" w:hAnsi="Arial" w:cs="Arial"/>
          <w:b/>
          <w:bCs/>
          <w:color w:val="002060"/>
        </w:rPr>
        <w:t xml:space="preserve"> the forerunners of today’s public corporations</w:t>
      </w:r>
      <w:r w:rsidR="00582836">
        <w:rPr>
          <w:rFonts w:ascii="Arial" w:eastAsia="Times New Roman" w:hAnsi="Arial" w:cs="Arial"/>
          <w:b/>
          <w:bCs/>
          <w:color w:val="002060"/>
        </w:rPr>
        <w:t>,</w:t>
      </w:r>
      <w:r w:rsidR="0081150F">
        <w:rPr>
          <w:rFonts w:ascii="Arial" w:eastAsia="Times New Roman" w:hAnsi="Arial" w:cs="Arial"/>
          <w:b/>
          <w:bCs/>
          <w:color w:val="002060"/>
        </w:rPr>
        <w:t xml:space="preserve"> allowed a number of investors to combine their money. </w:t>
      </w:r>
      <w:r w:rsidR="0081150F" w:rsidRPr="004B7400">
        <w:rPr>
          <w:rFonts w:ascii="Arial" w:eastAsia="Times New Roman" w:hAnsi="Arial" w:cs="Arial"/>
          <w:b/>
          <w:bCs/>
          <w:color w:val="002060"/>
        </w:rPr>
        <w:t xml:space="preserve">At the end of Round #3 </w:t>
      </w:r>
      <w:r w:rsidR="00582836">
        <w:rPr>
          <w:rFonts w:ascii="Arial" w:eastAsia="Times New Roman" w:hAnsi="Arial" w:cs="Arial"/>
          <w:b/>
          <w:bCs/>
          <w:color w:val="002060"/>
        </w:rPr>
        <w:t>each country</w:t>
      </w:r>
      <w:r w:rsidR="0081150F" w:rsidRPr="004B7400">
        <w:rPr>
          <w:rFonts w:ascii="Arial" w:eastAsia="Times New Roman" w:hAnsi="Arial" w:cs="Arial"/>
          <w:b/>
          <w:bCs/>
          <w:color w:val="002060"/>
        </w:rPr>
        <w:t xml:space="preserve"> will be able</w:t>
      </w:r>
      <w:r w:rsidR="0081150F" w:rsidRPr="0081150F">
        <w:rPr>
          <w:rFonts w:ascii="Arial" w:eastAsia="Times New Roman" w:hAnsi="Arial" w:cs="Arial"/>
          <w:b/>
          <w:bCs/>
          <w:color w:val="002060"/>
        </w:rPr>
        <w:t xml:space="preserve"> </w:t>
      </w:r>
      <w:r w:rsidR="0081150F" w:rsidRPr="004B7400">
        <w:rPr>
          <w:rFonts w:ascii="Arial" w:eastAsia="Times New Roman" w:hAnsi="Arial" w:cs="Arial"/>
          <w:b/>
          <w:bCs/>
          <w:color w:val="002060"/>
        </w:rPr>
        <w:t xml:space="preserve">to invest three coins in </w:t>
      </w:r>
      <w:r w:rsidR="0081150F">
        <w:rPr>
          <w:rFonts w:ascii="Arial" w:eastAsia="Times New Roman" w:hAnsi="Arial" w:cs="Arial"/>
          <w:b/>
          <w:bCs/>
          <w:color w:val="002060"/>
        </w:rPr>
        <w:t xml:space="preserve">its choice of </w:t>
      </w:r>
      <w:r w:rsidR="0081150F" w:rsidRPr="004B7400">
        <w:rPr>
          <w:rFonts w:ascii="Arial" w:eastAsia="Times New Roman" w:hAnsi="Arial" w:cs="Arial"/>
          <w:b/>
          <w:bCs/>
          <w:color w:val="002060"/>
        </w:rPr>
        <w:t>an</w:t>
      </w:r>
      <w:r w:rsidR="00582836">
        <w:rPr>
          <w:rFonts w:ascii="Arial" w:eastAsia="Times New Roman" w:hAnsi="Arial" w:cs="Arial"/>
          <w:b/>
          <w:bCs/>
          <w:color w:val="002060"/>
        </w:rPr>
        <w:t xml:space="preserve">y resource and receive one chip </w:t>
      </w:r>
      <w:r w:rsidR="0081150F">
        <w:rPr>
          <w:rFonts w:ascii="Arial" w:eastAsia="Times New Roman" w:hAnsi="Arial" w:cs="Arial"/>
          <w:b/>
          <w:bCs/>
          <w:color w:val="002060"/>
        </w:rPr>
        <w:t xml:space="preserve">as a return on its investment </w:t>
      </w:r>
      <w:r w:rsidR="0081150F" w:rsidRPr="004B7400">
        <w:rPr>
          <w:rFonts w:ascii="Arial" w:eastAsia="Times New Roman" w:hAnsi="Arial" w:cs="Arial"/>
          <w:b/>
          <w:bCs/>
          <w:color w:val="002060"/>
        </w:rPr>
        <w:t>at the beginning of Round #4.</w:t>
      </w:r>
      <w:r w:rsidR="0081150F">
        <w:rPr>
          <w:color w:val="000000"/>
          <w:sz w:val="27"/>
          <w:szCs w:val="27"/>
        </w:rPr>
        <w:br/>
      </w:r>
    </w:p>
    <w:p w:rsidR="00604F85" w:rsidRDefault="00844EF8" w:rsidP="00844EF8">
      <w:pPr>
        <w:jc w:val="both"/>
        <w:rPr>
          <w:rFonts w:ascii="Arial" w:eastAsia="Times New Roman" w:hAnsi="Arial" w:cs="Arial"/>
          <w:b/>
          <w:bCs/>
          <w:color w:val="002060"/>
        </w:rPr>
      </w:pPr>
      <w:r w:rsidRPr="00844EF8">
        <w:rPr>
          <w:rFonts w:ascii="Arial" w:eastAsia="Times New Roman" w:hAnsi="Arial" w:cs="Arial"/>
          <w:b/>
          <w:bCs/>
          <w:color w:val="FF0000"/>
        </w:rPr>
        <w:t>Round #4</w:t>
      </w:r>
      <w:r>
        <w:rPr>
          <w:rFonts w:ascii="Arial" w:eastAsia="Times New Roman" w:hAnsi="Arial" w:cs="Arial"/>
          <w:b/>
          <w:bCs/>
          <w:color w:val="FF0000"/>
        </w:rPr>
        <w:t>:</w:t>
      </w:r>
      <w:r>
        <w:rPr>
          <w:rFonts w:ascii="Arial" w:eastAsia="Times New Roman" w:hAnsi="Arial" w:cs="Arial"/>
          <w:b/>
          <w:bCs/>
          <w:color w:val="002060"/>
        </w:rPr>
        <w:t xml:space="preserve"> </w:t>
      </w:r>
      <w:r w:rsidRPr="00844EF8">
        <w:rPr>
          <w:rFonts w:ascii="Arial" w:eastAsia="Times New Roman" w:hAnsi="Arial" w:cs="Arial"/>
          <w:b/>
          <w:bCs/>
          <w:color w:val="002060"/>
        </w:rPr>
        <w:t xml:space="preserve">The object remains the same. </w:t>
      </w:r>
      <w:r w:rsidR="0084631B">
        <w:rPr>
          <w:rFonts w:ascii="Arial" w:eastAsia="Times New Roman" w:hAnsi="Arial" w:cs="Arial"/>
          <w:b/>
          <w:bCs/>
          <w:color w:val="002060"/>
        </w:rPr>
        <w:t>During the 17</w:t>
      </w:r>
      <w:r w:rsidR="0084631B" w:rsidRPr="0084631B">
        <w:rPr>
          <w:rFonts w:ascii="Arial" w:eastAsia="Times New Roman" w:hAnsi="Arial" w:cs="Arial"/>
          <w:b/>
          <w:bCs/>
          <w:color w:val="002060"/>
          <w:vertAlign w:val="superscript"/>
        </w:rPr>
        <w:t>th</w:t>
      </w:r>
      <w:r w:rsidR="0084631B">
        <w:rPr>
          <w:rFonts w:ascii="Arial" w:eastAsia="Times New Roman" w:hAnsi="Arial" w:cs="Arial"/>
          <w:b/>
          <w:bCs/>
          <w:color w:val="002060"/>
        </w:rPr>
        <w:t xml:space="preserve"> Century the rivalries between countries often resulted in the formation of alliances, as countries joined forces to confront a common rival. While sometimes influenced by the religious divide between Catholics and Protestants, these alliances were primarily for military advantage</w:t>
      </w:r>
      <w:r w:rsidR="00604F85">
        <w:rPr>
          <w:rFonts w:ascii="Arial" w:eastAsia="Times New Roman" w:hAnsi="Arial" w:cs="Arial"/>
          <w:b/>
          <w:bCs/>
          <w:color w:val="002060"/>
        </w:rPr>
        <w:t>.</w:t>
      </w:r>
      <w:r w:rsidR="0084631B">
        <w:rPr>
          <w:rFonts w:ascii="Arial" w:eastAsia="Times New Roman" w:hAnsi="Arial" w:cs="Arial"/>
          <w:b/>
          <w:bCs/>
          <w:color w:val="002060"/>
        </w:rPr>
        <w:t xml:space="preserve"> </w:t>
      </w:r>
      <w:r w:rsidR="00604F85">
        <w:rPr>
          <w:rFonts w:ascii="Arial" w:eastAsia="Times New Roman" w:hAnsi="Arial" w:cs="Arial"/>
          <w:b/>
          <w:bCs/>
          <w:color w:val="002060"/>
        </w:rPr>
        <w:t>Unlike 20</w:t>
      </w:r>
      <w:r w:rsidR="00604F85" w:rsidRPr="00604F85">
        <w:rPr>
          <w:rFonts w:ascii="Arial" w:eastAsia="Times New Roman" w:hAnsi="Arial" w:cs="Arial"/>
          <w:b/>
          <w:bCs/>
          <w:color w:val="002060"/>
          <w:vertAlign w:val="superscript"/>
        </w:rPr>
        <w:t>th</w:t>
      </w:r>
      <w:r w:rsidR="00604F85">
        <w:rPr>
          <w:rFonts w:ascii="Arial" w:eastAsia="Times New Roman" w:hAnsi="Arial" w:cs="Arial"/>
          <w:b/>
          <w:bCs/>
          <w:color w:val="002060"/>
        </w:rPr>
        <w:t xml:space="preserve"> Century alliances, which were based on political philosophy, these alliances could </w:t>
      </w:r>
      <w:r w:rsidR="0084631B">
        <w:rPr>
          <w:rFonts w:ascii="Arial" w:eastAsia="Times New Roman" w:hAnsi="Arial" w:cs="Arial"/>
          <w:b/>
          <w:bCs/>
          <w:color w:val="002060"/>
        </w:rPr>
        <w:t xml:space="preserve">shift easily. </w:t>
      </w:r>
      <w:r w:rsidRPr="00844EF8">
        <w:rPr>
          <w:rFonts w:ascii="Arial" w:eastAsia="Times New Roman" w:hAnsi="Arial" w:cs="Arial"/>
          <w:b/>
          <w:bCs/>
          <w:color w:val="002060"/>
        </w:rPr>
        <w:t>At the end of Ro</w:t>
      </w:r>
      <w:r w:rsidR="0084631B">
        <w:rPr>
          <w:rFonts w:ascii="Arial" w:eastAsia="Times New Roman" w:hAnsi="Arial" w:cs="Arial"/>
          <w:b/>
          <w:bCs/>
          <w:color w:val="002060"/>
        </w:rPr>
        <w:t xml:space="preserve">und #4 any two countries may </w:t>
      </w:r>
      <w:r w:rsidRPr="00844EF8">
        <w:rPr>
          <w:rFonts w:ascii="Arial" w:eastAsia="Times New Roman" w:hAnsi="Arial" w:cs="Arial"/>
          <w:b/>
          <w:bCs/>
          <w:color w:val="002060"/>
        </w:rPr>
        <w:t>form an alliance and combine their resources. Each color-coded square must be covered on both</w:t>
      </w:r>
      <w:r w:rsidR="0084631B">
        <w:rPr>
          <w:rFonts w:ascii="Arial" w:eastAsia="Times New Roman" w:hAnsi="Arial" w:cs="Arial"/>
          <w:b/>
          <w:bCs/>
          <w:color w:val="002060"/>
        </w:rPr>
        <w:t xml:space="preserve"> </w:t>
      </w:r>
      <w:r w:rsidR="00582836">
        <w:rPr>
          <w:rFonts w:ascii="Arial" w:eastAsia="Times New Roman" w:hAnsi="Arial" w:cs="Arial"/>
          <w:b/>
          <w:bCs/>
          <w:color w:val="002060"/>
        </w:rPr>
        <w:t xml:space="preserve">countries’ </w:t>
      </w:r>
      <w:r w:rsidRPr="00844EF8">
        <w:rPr>
          <w:rFonts w:ascii="Arial" w:eastAsia="Times New Roman" w:hAnsi="Arial" w:cs="Arial"/>
          <w:b/>
          <w:bCs/>
          <w:color w:val="002060"/>
        </w:rPr>
        <w:t>boards, but the coins can be combined to compete with other countries or alliances.</w:t>
      </w:r>
      <w:r w:rsidR="0084631B">
        <w:rPr>
          <w:rFonts w:ascii="Arial" w:eastAsia="Times New Roman" w:hAnsi="Arial" w:cs="Arial"/>
          <w:b/>
          <w:bCs/>
          <w:color w:val="002060"/>
        </w:rPr>
        <w:t xml:space="preserve"> </w:t>
      </w:r>
    </w:p>
    <w:p w:rsidR="00604F85" w:rsidRDefault="00604F85" w:rsidP="00844EF8">
      <w:pPr>
        <w:jc w:val="both"/>
        <w:rPr>
          <w:rFonts w:ascii="Arial" w:eastAsia="Times New Roman" w:hAnsi="Arial" w:cs="Arial"/>
          <w:b/>
          <w:bCs/>
          <w:color w:val="002060"/>
        </w:rPr>
      </w:pPr>
    </w:p>
    <w:p w:rsidR="00604F85" w:rsidRPr="00247FC2" w:rsidRDefault="00604F85" w:rsidP="00EB0FB4">
      <w:pPr>
        <w:jc w:val="both"/>
        <w:rPr>
          <w:rFonts w:ascii="Arial" w:hAnsi="Arial" w:cs="Arial"/>
          <w:b/>
          <w:color w:val="002060"/>
        </w:rPr>
      </w:pPr>
      <w:r w:rsidRPr="00604F85">
        <w:rPr>
          <w:rFonts w:ascii="Arial" w:eastAsia="Times New Roman" w:hAnsi="Arial" w:cs="Arial"/>
          <w:b/>
          <w:bCs/>
          <w:color w:val="FF0000"/>
        </w:rPr>
        <w:t xml:space="preserve">Post-game: </w:t>
      </w:r>
      <w:r>
        <w:rPr>
          <w:rFonts w:ascii="Arial" w:eastAsia="Times New Roman" w:hAnsi="Arial" w:cs="Arial"/>
          <w:b/>
          <w:bCs/>
          <w:color w:val="002060"/>
        </w:rPr>
        <w:t>Each</w:t>
      </w:r>
      <w:r w:rsidR="0084631B">
        <w:rPr>
          <w:rFonts w:ascii="Arial" w:eastAsia="Times New Roman" w:hAnsi="Arial" w:cs="Arial"/>
          <w:b/>
          <w:bCs/>
          <w:color w:val="002060"/>
        </w:rPr>
        <w:t xml:space="preserve"> country </w:t>
      </w:r>
      <w:r>
        <w:rPr>
          <w:rFonts w:ascii="Arial" w:eastAsia="Times New Roman" w:hAnsi="Arial" w:cs="Arial"/>
          <w:b/>
          <w:bCs/>
          <w:color w:val="002060"/>
        </w:rPr>
        <w:t>or</w:t>
      </w:r>
      <w:r w:rsidR="0084631B">
        <w:rPr>
          <w:rFonts w:ascii="Arial" w:eastAsia="Times New Roman" w:hAnsi="Arial" w:cs="Arial"/>
          <w:b/>
          <w:bCs/>
          <w:color w:val="002060"/>
        </w:rPr>
        <w:t xml:space="preserve"> alliance</w:t>
      </w:r>
      <w:r w:rsidR="00263C00">
        <w:rPr>
          <w:rFonts w:ascii="Arial" w:eastAsia="Times New Roman" w:hAnsi="Arial" w:cs="Arial"/>
          <w:b/>
          <w:bCs/>
          <w:color w:val="002060"/>
        </w:rPr>
        <w:t>,</w:t>
      </w:r>
      <w:r w:rsidR="0084631B">
        <w:rPr>
          <w:rFonts w:ascii="Arial" w:eastAsia="Times New Roman" w:hAnsi="Arial" w:cs="Arial"/>
          <w:b/>
          <w:bCs/>
          <w:color w:val="002060"/>
        </w:rPr>
        <w:t xml:space="preserve"> with all resources gain</w:t>
      </w:r>
      <w:r>
        <w:rPr>
          <w:rFonts w:ascii="Arial" w:eastAsia="Times New Roman" w:hAnsi="Arial" w:cs="Arial"/>
          <w:b/>
          <w:bCs/>
          <w:color w:val="002060"/>
        </w:rPr>
        <w:t>ed</w:t>
      </w:r>
      <w:r w:rsidR="00263C00">
        <w:rPr>
          <w:rFonts w:ascii="Arial" w:eastAsia="Times New Roman" w:hAnsi="Arial" w:cs="Arial"/>
          <w:b/>
          <w:bCs/>
          <w:color w:val="002060"/>
        </w:rPr>
        <w:t>,</w:t>
      </w:r>
      <w:r>
        <w:rPr>
          <w:rFonts w:ascii="Arial" w:eastAsia="Times New Roman" w:hAnsi="Arial" w:cs="Arial"/>
          <w:b/>
          <w:bCs/>
          <w:color w:val="002060"/>
        </w:rPr>
        <w:t xml:space="preserve"> must present their game boards to the game leader. If all resource squares are covered with the corresponding color chip, then the coins for each country or alliance are counted. The country or alliance with the most coins wins.</w:t>
      </w:r>
      <w:r w:rsidR="00582836">
        <w:rPr>
          <w:rFonts w:ascii="Arial" w:eastAsia="Times New Roman" w:hAnsi="Arial" w:cs="Arial"/>
          <w:b/>
          <w:bCs/>
          <w:color w:val="002060"/>
        </w:rPr>
        <w:t xml:space="preserve"> </w:t>
      </w:r>
      <w:bookmarkStart w:id="0" w:name="_GoBack"/>
      <w:bookmarkEnd w:id="0"/>
    </w:p>
    <w:sectPr w:rsidR="00604F85" w:rsidRPr="00247FC2" w:rsidSect="005C6234">
      <w:pgSz w:w="12240" w:h="15840"/>
      <w:pgMar w:top="432" w:right="288" w:bottom="28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C2"/>
    <w:rsid w:val="00086E5E"/>
    <w:rsid w:val="00120128"/>
    <w:rsid w:val="00136BBF"/>
    <w:rsid w:val="00175E9D"/>
    <w:rsid w:val="00234727"/>
    <w:rsid w:val="00247FC2"/>
    <w:rsid w:val="00263C00"/>
    <w:rsid w:val="0032178C"/>
    <w:rsid w:val="003A738F"/>
    <w:rsid w:val="004B7400"/>
    <w:rsid w:val="004E1EBE"/>
    <w:rsid w:val="00530947"/>
    <w:rsid w:val="00553E2A"/>
    <w:rsid w:val="00582836"/>
    <w:rsid w:val="005C6234"/>
    <w:rsid w:val="005D57AA"/>
    <w:rsid w:val="00604F85"/>
    <w:rsid w:val="007C508B"/>
    <w:rsid w:val="0081150F"/>
    <w:rsid w:val="00844EF8"/>
    <w:rsid w:val="0084631B"/>
    <w:rsid w:val="00A10D39"/>
    <w:rsid w:val="00A6101A"/>
    <w:rsid w:val="00C527B1"/>
    <w:rsid w:val="00C74F0C"/>
    <w:rsid w:val="00D07311"/>
    <w:rsid w:val="00EA71DB"/>
    <w:rsid w:val="00EB0FB4"/>
    <w:rsid w:val="00F017B9"/>
    <w:rsid w:val="00FB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490">
      <w:bodyDiv w:val="1"/>
      <w:marLeft w:val="0"/>
      <w:marRight w:val="0"/>
      <w:marTop w:val="0"/>
      <w:marBottom w:val="0"/>
      <w:divBdr>
        <w:top w:val="none" w:sz="0" w:space="0" w:color="auto"/>
        <w:left w:val="none" w:sz="0" w:space="0" w:color="auto"/>
        <w:bottom w:val="none" w:sz="0" w:space="0" w:color="auto"/>
        <w:right w:val="none" w:sz="0" w:space="0" w:color="auto"/>
      </w:divBdr>
    </w:div>
    <w:div w:id="1116220787">
      <w:bodyDiv w:val="1"/>
      <w:marLeft w:val="0"/>
      <w:marRight w:val="0"/>
      <w:marTop w:val="0"/>
      <w:marBottom w:val="0"/>
      <w:divBdr>
        <w:top w:val="none" w:sz="0" w:space="0" w:color="auto"/>
        <w:left w:val="none" w:sz="0" w:space="0" w:color="auto"/>
        <w:bottom w:val="none" w:sz="0" w:space="0" w:color="auto"/>
        <w:right w:val="none" w:sz="0" w:space="0" w:color="auto"/>
      </w:divBdr>
    </w:div>
    <w:div w:id="1388258758">
      <w:bodyDiv w:val="1"/>
      <w:marLeft w:val="0"/>
      <w:marRight w:val="0"/>
      <w:marTop w:val="0"/>
      <w:marBottom w:val="0"/>
      <w:divBdr>
        <w:top w:val="none" w:sz="0" w:space="0" w:color="auto"/>
        <w:left w:val="none" w:sz="0" w:space="0" w:color="auto"/>
        <w:bottom w:val="none" w:sz="0" w:space="0" w:color="auto"/>
        <w:right w:val="none" w:sz="0" w:space="0" w:color="auto"/>
      </w:divBdr>
    </w:div>
    <w:div w:id="1939094673">
      <w:bodyDiv w:val="1"/>
      <w:marLeft w:val="0"/>
      <w:marRight w:val="0"/>
      <w:marTop w:val="0"/>
      <w:marBottom w:val="0"/>
      <w:divBdr>
        <w:top w:val="none" w:sz="0" w:space="0" w:color="auto"/>
        <w:left w:val="none" w:sz="0" w:space="0" w:color="auto"/>
        <w:bottom w:val="none" w:sz="0" w:space="0" w:color="auto"/>
        <w:right w:val="none" w:sz="0" w:space="0" w:color="auto"/>
      </w:divBdr>
    </w:div>
    <w:div w:id="20543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 Wickliff</dc:creator>
  <cp:lastModifiedBy>Jay Wickliff</cp:lastModifiedBy>
  <cp:revision>5</cp:revision>
  <cp:lastPrinted>2014-05-28T20:31:00Z</cp:lastPrinted>
  <dcterms:created xsi:type="dcterms:W3CDTF">2013-04-07T21:16:00Z</dcterms:created>
  <dcterms:modified xsi:type="dcterms:W3CDTF">2014-05-28T20:45:00Z</dcterms:modified>
</cp:coreProperties>
</file>